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059669"/>
          <w:sz w:val="48"/>
        </w:rPr>
        <w:t>CREDIT NOTE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Credit note no.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Date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Original invoice no.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FROM</w:t>
            </w:r>
          </w:p>
        </w:tc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CREDIT TO</w:t>
            </w:r>
          </w:p>
        </w:tc>
      </w:tr>
      <w:tr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36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72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Subtotal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Tax rate / amount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Discount (optional)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 credit</w:t>
            </w:r>
          </w:p>
        </w:tc>
        <w:tc>
          <w:tcPr>
            <w:tcW w:type="dxa" w:w="1984"/>
            <w:shd w:val="clear" w:color="auto" w:fill="059669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059669"/>
          <w:sz w:val="18"/>
        </w:rPr>
        <w:t>REASON FOR CREDIT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9866"/>
      </w:tblGrid>
      <w:tr>
        <w:tc>
          <w:tcPr>
            <w:tcW w:type="dxa" w:w="9866"/>
          </w:tcPr>
          <w:p/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7587"/>
        <w:sz w:val="16"/>
      </w:rPr>
      <w:t>Template from onlinereceiptgenerator.com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Note template</dc:title>
  <dc:subject/>
  <dc:creator>onlinereceiptgenerator.com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