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TIMESHEET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Employee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Period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Manager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EMPLOYEE DETAILS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CLIENT / PROJECT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439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4110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Project / task</w:t>
            </w:r>
          </w:p>
        </w:tc>
        <w:tc>
          <w:tcPr>
            <w:tcW w:type="dxa" w:w="1028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Start</w:t>
            </w:r>
          </w:p>
        </w:tc>
        <w:tc>
          <w:tcPr>
            <w:tcW w:type="dxa" w:w="1028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End</w:t>
            </w:r>
          </w:p>
        </w:tc>
        <w:tc>
          <w:tcPr>
            <w:tcW w:type="dxa" w:w="1233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Break (min)</w:t>
            </w:r>
          </w:p>
        </w:tc>
        <w:tc>
          <w:tcPr>
            <w:tcW w:type="dxa" w:w="1028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Hours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1439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4110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28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hours</w:t>
            </w:r>
          </w:p>
        </w:tc>
        <w:tc>
          <w:tcPr>
            <w:tcW w:type="dxa" w:w="4933"/>
            <w:shd w:val="clear" w:color="auto" w:fill="059669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NOTES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80"/>
      </w:pPr>
      <w:r>
        <w:rPr>
          <w:rFonts w:ascii="Calibri" w:hAnsi="Calibri"/>
          <w:b w:val="0"/>
          <w:color w:val="6B7587"/>
          <w:sz w:val="16"/>
        </w:rPr>
        <w:t xml:space="preserve">____________________________  Employee signature      </w:t>
      </w:r>
      <w:r>
        <w:rPr>
          <w:rFonts w:ascii="Calibri" w:hAnsi="Calibri"/>
          <w:b w:val="0"/>
          <w:color w:val="6B7587"/>
          <w:sz w:val="16"/>
        </w:rPr>
        <w:t xml:space="preserve">____________________________  Manager approval     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